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2D52B" w14:textId="77777777" w:rsidR="000E1F39" w:rsidRPr="00655B39" w:rsidRDefault="000E1F39" w:rsidP="00EC0BA5">
      <w:pPr>
        <w:spacing w:after="0" w:line="360" w:lineRule="auto"/>
        <w:jc w:val="center"/>
        <w:rPr>
          <w:rFonts w:ascii="Times New Roman" w:hAnsi="Times New Roman"/>
          <w:b/>
          <w:sz w:val="28"/>
        </w:rPr>
      </w:pPr>
      <w:bookmarkStart w:id="0" w:name="_GoBack"/>
      <w:bookmarkEnd w:id="0"/>
      <w:r w:rsidRPr="00655B39">
        <w:rPr>
          <w:rFonts w:ascii="Times New Roman" w:hAnsi="Times New Roman"/>
          <w:b/>
          <w:sz w:val="28"/>
        </w:rPr>
        <w:t>Obrazac 20.</w:t>
      </w:r>
    </w:p>
    <w:p w14:paraId="2278AFAF" w14:textId="77777777" w:rsidR="000E1F39" w:rsidRPr="00655B39" w:rsidRDefault="000E1F39" w:rsidP="00BD578E">
      <w:pPr>
        <w:spacing w:after="0" w:line="360" w:lineRule="auto"/>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14:paraId="7DC4DCD1" w14:textId="77777777" w:rsidR="000E1F39" w:rsidRPr="00655B39" w:rsidRDefault="000E1F39" w:rsidP="00BD578E">
      <w:pPr>
        <w:spacing w:after="0" w:line="360" w:lineRule="auto"/>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884968">
        <w:rPr>
          <w:rFonts w:ascii="Times New Roman" w:hAnsi="Times New Roman"/>
          <w:sz w:val="24"/>
        </w:rPr>
        <w:t>u Zagrebu</w:t>
      </w:r>
    </w:p>
    <w:p w14:paraId="045842A1" w14:textId="48C6660A" w:rsidR="000E1F39" w:rsidRPr="0082540D" w:rsidRDefault="000E1F39" w:rsidP="00BD578E">
      <w:pPr>
        <w:spacing w:after="0" w:line="360" w:lineRule="auto"/>
        <w:jc w:val="both"/>
        <w:rPr>
          <w:rFonts w:ascii="Times New Roman" w:hAnsi="Times New Roman"/>
          <w:sz w:val="24"/>
          <w:szCs w:val="24"/>
        </w:rPr>
      </w:pPr>
      <w:r w:rsidRPr="00B40BEB">
        <w:rPr>
          <w:rFonts w:ascii="Times New Roman" w:hAnsi="Times New Roman"/>
          <w:sz w:val="24"/>
          <w:szCs w:val="24"/>
          <w:lang w:val="pl-PL"/>
        </w:rPr>
        <w:t xml:space="preserve">Poslovni broj spisa </w:t>
      </w:r>
      <w:r w:rsidR="0082540D" w:rsidRPr="0082540D">
        <w:rPr>
          <w:rFonts w:ascii="Times New Roman" w:hAnsi="Times New Roman"/>
          <w:sz w:val="24"/>
          <w:szCs w:val="24"/>
        </w:rPr>
        <w:t>St-231/14</w:t>
      </w:r>
    </w:p>
    <w:p w14:paraId="4A16152B" w14:textId="474D17AD" w:rsidR="0082540D" w:rsidRDefault="0082540D" w:rsidP="00BD578E">
      <w:pPr>
        <w:spacing w:after="0" w:line="360" w:lineRule="auto"/>
        <w:jc w:val="both"/>
        <w:rPr>
          <w:rFonts w:ascii="Times New Roman" w:hAnsi="Times New Roman"/>
          <w:b/>
          <w:bCs/>
          <w:sz w:val="24"/>
          <w:szCs w:val="24"/>
        </w:rPr>
      </w:pPr>
      <w:r w:rsidRPr="0082540D">
        <w:rPr>
          <w:rFonts w:ascii="Times New Roman" w:hAnsi="Times New Roman"/>
          <w:b/>
          <w:bCs/>
          <w:sz w:val="24"/>
          <w:szCs w:val="24"/>
        </w:rPr>
        <w:t>HOC BJELOLASICA d.o.o. u stečaju</w:t>
      </w:r>
      <w:r>
        <w:rPr>
          <w:rFonts w:ascii="Times New Roman" w:hAnsi="Times New Roman"/>
          <w:b/>
          <w:bCs/>
          <w:sz w:val="24"/>
          <w:szCs w:val="24"/>
        </w:rPr>
        <w:t xml:space="preserve">, OIB: </w:t>
      </w:r>
      <w:r w:rsidRPr="0082540D">
        <w:rPr>
          <w:rFonts w:ascii="Times New Roman" w:hAnsi="Times New Roman"/>
          <w:b/>
          <w:bCs/>
          <w:sz w:val="24"/>
          <w:szCs w:val="24"/>
          <w:lang w:val="en-US"/>
        </w:rPr>
        <w:t>50919159681</w:t>
      </w:r>
      <w:r>
        <w:rPr>
          <w:rFonts w:ascii="Times New Roman" w:hAnsi="Times New Roman"/>
          <w:b/>
          <w:bCs/>
          <w:sz w:val="24"/>
          <w:szCs w:val="24"/>
          <w:lang w:val="en-US"/>
        </w:rPr>
        <w:t xml:space="preserve">, </w:t>
      </w:r>
      <w:r w:rsidRPr="0082540D">
        <w:rPr>
          <w:rFonts w:ascii="Times New Roman" w:hAnsi="Times New Roman"/>
          <w:b/>
          <w:bCs/>
          <w:sz w:val="24"/>
          <w:szCs w:val="24"/>
        </w:rPr>
        <w:t>Vrelo bb, Jasenak</w:t>
      </w:r>
    </w:p>
    <w:p w14:paraId="130F07A5" w14:textId="77777777" w:rsidR="00AE4CD4" w:rsidRPr="0082540D" w:rsidRDefault="00AE4CD4" w:rsidP="00BD578E">
      <w:pPr>
        <w:spacing w:after="0" w:line="360" w:lineRule="auto"/>
        <w:jc w:val="both"/>
        <w:rPr>
          <w:rFonts w:ascii="Times New Roman" w:hAnsi="Times New Roman"/>
          <w:b/>
          <w:bCs/>
          <w:sz w:val="24"/>
          <w:szCs w:val="24"/>
        </w:rPr>
      </w:pPr>
    </w:p>
    <w:p w14:paraId="2AFD18FC" w14:textId="45C01398" w:rsidR="000E1F39" w:rsidRPr="00B40BEB" w:rsidRDefault="000E1F39" w:rsidP="00BD578E">
      <w:pPr>
        <w:spacing w:after="0" w:line="360" w:lineRule="auto"/>
        <w:jc w:val="both"/>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w:t>
      </w:r>
      <w:r w:rsidR="00E40F83">
        <w:rPr>
          <w:rFonts w:ascii="Times New Roman" w:hAnsi="Times New Roman"/>
          <w:sz w:val="24"/>
          <w:szCs w:val="24"/>
          <w:lang w:val="pl-PL"/>
        </w:rPr>
        <w:t>od</w:t>
      </w:r>
      <w:r w:rsidR="00846FEA">
        <w:rPr>
          <w:rFonts w:ascii="Times New Roman" w:hAnsi="Times New Roman"/>
          <w:sz w:val="24"/>
          <w:szCs w:val="24"/>
          <w:lang w:val="pl-PL"/>
        </w:rPr>
        <w:t xml:space="preserve"> 01.siječnja 2016</w:t>
      </w:r>
      <w:r w:rsidR="00971156">
        <w:rPr>
          <w:rFonts w:ascii="Times New Roman" w:hAnsi="Times New Roman"/>
          <w:sz w:val="24"/>
          <w:szCs w:val="24"/>
          <w:lang w:val="pl-PL"/>
        </w:rPr>
        <w:t xml:space="preserve"> </w:t>
      </w:r>
      <w:r w:rsidR="00E40F83">
        <w:rPr>
          <w:rFonts w:ascii="Times New Roman" w:hAnsi="Times New Roman"/>
          <w:sz w:val="24"/>
          <w:szCs w:val="24"/>
          <w:lang w:val="pl-PL"/>
        </w:rPr>
        <w:t xml:space="preserve"> do</w:t>
      </w:r>
      <w:r w:rsidR="00971156">
        <w:rPr>
          <w:rFonts w:ascii="Times New Roman" w:hAnsi="Times New Roman"/>
          <w:sz w:val="24"/>
          <w:szCs w:val="24"/>
          <w:lang w:val="pl-PL"/>
        </w:rPr>
        <w:t xml:space="preserve"> 31. </w:t>
      </w:r>
      <w:r w:rsidR="00846FEA">
        <w:rPr>
          <w:rFonts w:ascii="Times New Roman" w:hAnsi="Times New Roman"/>
          <w:sz w:val="24"/>
          <w:szCs w:val="24"/>
          <w:lang w:val="pl-PL"/>
        </w:rPr>
        <w:t>ožujka 2016</w:t>
      </w:r>
    </w:p>
    <w:p w14:paraId="47029364" w14:textId="2A00009F" w:rsidR="00431772" w:rsidRDefault="005C7F5B" w:rsidP="00BD578E">
      <w:pPr>
        <w:spacing w:after="0" w:line="360" w:lineRule="auto"/>
        <w:ind w:firstLine="708"/>
        <w:jc w:val="both"/>
        <w:rPr>
          <w:rFonts w:ascii="Times New Roman" w:hAnsi="Times New Roman"/>
          <w:sz w:val="24"/>
          <w:szCs w:val="24"/>
          <w:lang w:val="pl-PL"/>
        </w:rPr>
      </w:pPr>
      <w:r>
        <w:rPr>
          <w:rFonts w:ascii="Times New Roman" w:hAnsi="Times New Roman"/>
          <w:sz w:val="24"/>
          <w:szCs w:val="24"/>
          <w:lang w:val="pl-PL"/>
        </w:rPr>
        <w:t>Dana</w:t>
      </w:r>
      <w:r w:rsidR="00431772">
        <w:rPr>
          <w:rFonts w:ascii="Times New Roman" w:hAnsi="Times New Roman"/>
          <w:sz w:val="24"/>
          <w:szCs w:val="24"/>
          <w:lang w:val="pl-PL"/>
        </w:rPr>
        <w:t xml:space="preserve"> </w:t>
      </w:r>
      <w:r w:rsidR="00431772" w:rsidRPr="00431772">
        <w:rPr>
          <w:rFonts w:ascii="Times New Roman" w:hAnsi="Times New Roman"/>
          <w:sz w:val="24"/>
          <w:szCs w:val="24"/>
        </w:rPr>
        <w:t>12.siječnja 2016.godine</w:t>
      </w:r>
      <w:r w:rsidR="00431772">
        <w:rPr>
          <w:rFonts w:ascii="Times New Roman" w:hAnsi="Times New Roman"/>
          <w:sz w:val="24"/>
          <w:szCs w:val="24"/>
          <w:lang w:val="pl-PL"/>
        </w:rPr>
        <w:t xml:space="preserve"> </w:t>
      </w:r>
      <w:r>
        <w:rPr>
          <w:rFonts w:ascii="Times New Roman" w:hAnsi="Times New Roman"/>
          <w:sz w:val="24"/>
          <w:szCs w:val="24"/>
          <w:lang w:val="pl-PL"/>
        </w:rPr>
        <w:t xml:space="preserve">objavljen je </w:t>
      </w:r>
      <w:r w:rsidR="00431772">
        <w:rPr>
          <w:rFonts w:ascii="Times New Roman" w:hAnsi="Times New Roman"/>
          <w:sz w:val="24"/>
          <w:szCs w:val="24"/>
          <w:lang w:val="pl-PL"/>
        </w:rPr>
        <w:t>oglas</w:t>
      </w:r>
      <w:r w:rsidR="004742FF">
        <w:rPr>
          <w:rFonts w:ascii="Times New Roman" w:hAnsi="Times New Roman"/>
          <w:sz w:val="24"/>
          <w:szCs w:val="24"/>
          <w:lang w:val="pl-PL"/>
        </w:rPr>
        <w:t xml:space="preserve"> za prodaju imovine stečajnog dužnika,</w:t>
      </w:r>
      <w:r w:rsidR="00431772">
        <w:rPr>
          <w:rFonts w:ascii="Times New Roman" w:hAnsi="Times New Roman"/>
          <w:sz w:val="24"/>
          <w:szCs w:val="24"/>
          <w:lang w:val="pl-PL"/>
        </w:rPr>
        <w:t xml:space="preserve"> i to cjelina Jasenak I, Jasenak II,</w:t>
      </w:r>
      <w:r w:rsidR="004742FF">
        <w:rPr>
          <w:rFonts w:ascii="Times New Roman" w:hAnsi="Times New Roman"/>
          <w:sz w:val="24"/>
          <w:szCs w:val="24"/>
          <w:lang w:val="pl-PL"/>
        </w:rPr>
        <w:t xml:space="preserve"> te</w:t>
      </w:r>
      <w:r w:rsidR="00431772">
        <w:rPr>
          <w:rFonts w:ascii="Times New Roman" w:hAnsi="Times New Roman"/>
          <w:sz w:val="24"/>
          <w:szCs w:val="24"/>
          <w:lang w:val="pl-PL"/>
        </w:rPr>
        <w:t xml:space="preserve"> hotel Jastreb.</w:t>
      </w:r>
    </w:p>
    <w:p w14:paraId="096423AF" w14:textId="07974FF4" w:rsidR="00431772" w:rsidRPr="00431772" w:rsidRDefault="004742FF" w:rsidP="00431772">
      <w:pPr>
        <w:spacing w:after="0" w:line="360" w:lineRule="auto"/>
        <w:ind w:firstLine="708"/>
        <w:jc w:val="both"/>
        <w:rPr>
          <w:rFonts w:ascii="Times New Roman" w:hAnsi="Times New Roman"/>
          <w:sz w:val="24"/>
          <w:szCs w:val="24"/>
        </w:rPr>
      </w:pPr>
      <w:r>
        <w:rPr>
          <w:rFonts w:ascii="Times New Roman" w:hAnsi="Times New Roman"/>
          <w:sz w:val="24"/>
          <w:szCs w:val="24"/>
          <w:lang w:val="pl-PL"/>
        </w:rPr>
        <w:t xml:space="preserve"> </w:t>
      </w:r>
      <w:r w:rsidR="00431772">
        <w:rPr>
          <w:rFonts w:ascii="Times New Roman" w:hAnsi="Times New Roman"/>
          <w:sz w:val="24"/>
          <w:szCs w:val="24"/>
          <w:lang w:val="pl-PL"/>
        </w:rPr>
        <w:t xml:space="preserve">Na objavljeni oglas prispjela je ponuda za kupnju cjeline hotel Jastreb koju čine slijedeće </w:t>
      </w:r>
      <w:r w:rsidR="00431772" w:rsidRPr="00431772">
        <w:rPr>
          <w:rFonts w:ascii="Times New Roman" w:hAnsi="Times New Roman"/>
          <w:sz w:val="24"/>
          <w:szCs w:val="24"/>
        </w:rPr>
        <w:t>nekretnine upisane kod Općinskog suda u Rijeci, zemljišnoknjižni odjel Delnice:</w:t>
      </w:r>
      <w:r w:rsidR="00431772">
        <w:rPr>
          <w:rFonts w:ascii="Times New Roman" w:hAnsi="Times New Roman"/>
          <w:sz w:val="24"/>
          <w:szCs w:val="24"/>
          <w:lang w:val="pl-PL"/>
        </w:rPr>
        <w:t xml:space="preserve"> </w:t>
      </w:r>
      <w:r w:rsidR="00431772" w:rsidRPr="00431772">
        <w:rPr>
          <w:rFonts w:ascii="Times New Roman" w:hAnsi="Times New Roman"/>
          <w:sz w:val="24"/>
          <w:szCs w:val="24"/>
        </w:rPr>
        <w:t>hotel Jastreb i zgrada stare škole s kotlovnicom na k.č.br. 280/1 u naravi HOTEL, DVORIŠTE, ZGRADA, PAŠNJAK I LIVADA. površine 1 jutro i 1292 čhv, sve upisano u zk.ul.br.310, k.o. Begovo Razdolje</w:t>
      </w:r>
      <w:r w:rsidR="00431772">
        <w:rPr>
          <w:rFonts w:ascii="Times New Roman" w:hAnsi="Times New Roman"/>
          <w:sz w:val="24"/>
          <w:szCs w:val="24"/>
        </w:rPr>
        <w:t>, za iznos od 7.000.100,00 kn.</w:t>
      </w:r>
    </w:p>
    <w:p w14:paraId="5F1FB6F7" w14:textId="139F5A1E" w:rsidR="004742FF" w:rsidRDefault="00B22255" w:rsidP="00431772">
      <w:pPr>
        <w:spacing w:after="0" w:line="360" w:lineRule="auto"/>
        <w:ind w:firstLine="708"/>
        <w:jc w:val="both"/>
        <w:rPr>
          <w:rFonts w:ascii="Times New Roman" w:hAnsi="Times New Roman"/>
          <w:sz w:val="24"/>
          <w:szCs w:val="24"/>
          <w:lang w:val="pl-PL"/>
        </w:rPr>
      </w:pPr>
      <w:r>
        <w:rPr>
          <w:rFonts w:ascii="Times New Roman" w:hAnsi="Times New Roman"/>
          <w:sz w:val="24"/>
          <w:szCs w:val="24"/>
        </w:rPr>
        <w:t>V</w:t>
      </w:r>
      <w:r w:rsidR="00431772" w:rsidRPr="00431772">
        <w:rPr>
          <w:rFonts w:ascii="Times New Roman" w:hAnsi="Times New Roman"/>
          <w:sz w:val="24"/>
          <w:szCs w:val="24"/>
        </w:rPr>
        <w:t xml:space="preserve">rijednost nekretnine u toj cijeni predstavlja iznos od 6.702.303,26 kn, dok vrijednost pokretnina predstavlja iznos od 297.796,74 kn te je na vrijednost pokretnina </w:t>
      </w:r>
      <w:r w:rsidR="00431772">
        <w:rPr>
          <w:rFonts w:ascii="Times New Roman" w:hAnsi="Times New Roman"/>
          <w:sz w:val="24"/>
          <w:szCs w:val="24"/>
        </w:rPr>
        <w:t xml:space="preserve">bilo </w:t>
      </w:r>
      <w:r w:rsidR="00431772" w:rsidRPr="00431772">
        <w:rPr>
          <w:rFonts w:ascii="Times New Roman" w:hAnsi="Times New Roman"/>
          <w:sz w:val="24"/>
          <w:szCs w:val="24"/>
        </w:rPr>
        <w:t>potrebno obračunati iznos PDV-a, obzirom da je u zaključku o prodaji navedeno da sve poreze i pristojbe u svezi s prodajom nekretnina i pokretnina snosi kupac, te ukupna kupovnina za pokretnine iznosi 372.245,92 kn</w:t>
      </w:r>
      <w:r w:rsidR="00431772">
        <w:rPr>
          <w:rFonts w:ascii="Times New Roman" w:hAnsi="Times New Roman"/>
          <w:sz w:val="24"/>
          <w:szCs w:val="24"/>
        </w:rPr>
        <w:t xml:space="preserve">. Time je iznos od </w:t>
      </w:r>
      <w:r w:rsidR="00431772" w:rsidRPr="00431772">
        <w:rPr>
          <w:rFonts w:ascii="Times New Roman" w:hAnsi="Times New Roman"/>
          <w:sz w:val="24"/>
          <w:szCs w:val="24"/>
          <w:lang w:val="en-US"/>
        </w:rPr>
        <w:t xml:space="preserve">7.074.549,18 </w:t>
      </w:r>
      <w:r w:rsidR="00431772" w:rsidRPr="00431772">
        <w:rPr>
          <w:rFonts w:ascii="Times New Roman" w:hAnsi="Times New Roman"/>
          <w:sz w:val="24"/>
          <w:szCs w:val="24"/>
        </w:rPr>
        <w:t xml:space="preserve">kn </w:t>
      </w:r>
      <w:r>
        <w:rPr>
          <w:rFonts w:ascii="Times New Roman" w:hAnsi="Times New Roman"/>
          <w:sz w:val="24"/>
          <w:szCs w:val="24"/>
        </w:rPr>
        <w:t>ugovoren</w:t>
      </w:r>
      <w:r w:rsidR="00431772" w:rsidRPr="00431772">
        <w:rPr>
          <w:rFonts w:ascii="Times New Roman" w:hAnsi="Times New Roman"/>
          <w:sz w:val="24"/>
          <w:szCs w:val="24"/>
        </w:rPr>
        <w:t xml:space="preserve"> kao ukupna kupoprodajna cijena za predmetnu cjelinu,  odnosno pokretnine i nekretnine koje čine istu</w:t>
      </w:r>
      <w:r w:rsidR="004742FF">
        <w:rPr>
          <w:rFonts w:ascii="Times New Roman" w:hAnsi="Times New Roman"/>
          <w:sz w:val="24"/>
          <w:szCs w:val="24"/>
          <w:lang w:val="pl-PL"/>
        </w:rPr>
        <w:t>.</w:t>
      </w:r>
      <w:r w:rsidR="00431772">
        <w:rPr>
          <w:rFonts w:ascii="Times New Roman" w:hAnsi="Times New Roman"/>
          <w:sz w:val="24"/>
          <w:szCs w:val="24"/>
          <w:lang w:val="pl-PL"/>
        </w:rPr>
        <w:t xml:space="preserve"> Sklopljen je ugovor s kupcem </w:t>
      </w:r>
      <w:r w:rsidR="00431772">
        <w:rPr>
          <w:rFonts w:ascii="Times New Roman" w:hAnsi="Times New Roman"/>
          <w:sz w:val="24"/>
          <w:szCs w:val="24"/>
        </w:rPr>
        <w:t>Vlado</w:t>
      </w:r>
      <w:r w:rsidR="00431772" w:rsidRPr="00431772">
        <w:rPr>
          <w:rFonts w:ascii="Times New Roman" w:hAnsi="Times New Roman"/>
          <w:sz w:val="24"/>
          <w:szCs w:val="24"/>
        </w:rPr>
        <w:t xml:space="preserve"> Fornazar, Rovinj, Istarska 42, OIB 31763029367,</w:t>
      </w:r>
      <w:r w:rsidR="004742FF">
        <w:rPr>
          <w:rFonts w:ascii="Times New Roman" w:hAnsi="Times New Roman"/>
          <w:sz w:val="24"/>
          <w:szCs w:val="24"/>
          <w:lang w:val="pl-PL"/>
        </w:rPr>
        <w:t xml:space="preserve">  </w:t>
      </w:r>
      <w:r w:rsidR="00431772">
        <w:rPr>
          <w:rFonts w:ascii="Times New Roman" w:hAnsi="Times New Roman"/>
          <w:sz w:val="24"/>
          <w:szCs w:val="24"/>
          <w:lang w:val="pl-PL"/>
        </w:rPr>
        <w:t xml:space="preserve">te je kupac i uplatio preostali dio kupovnine. </w:t>
      </w:r>
    </w:p>
    <w:p w14:paraId="5C9ABCA7" w14:textId="74B47ABB" w:rsidR="000E1F39" w:rsidRDefault="00431772" w:rsidP="00836AC6">
      <w:pPr>
        <w:spacing w:after="0" w:line="360" w:lineRule="auto"/>
        <w:ind w:firstLine="708"/>
        <w:jc w:val="both"/>
        <w:rPr>
          <w:rFonts w:ascii="Times New Roman" w:hAnsi="Times New Roman"/>
          <w:sz w:val="24"/>
          <w:szCs w:val="24"/>
        </w:rPr>
      </w:pPr>
      <w:r w:rsidRPr="00431772">
        <w:rPr>
          <w:rFonts w:ascii="Times New Roman" w:hAnsi="Times New Roman"/>
          <w:sz w:val="24"/>
          <w:szCs w:val="24"/>
        </w:rPr>
        <w:t>Rješenjem od dana 31. ožujka 2016 kupcu</w:t>
      </w:r>
      <w:r>
        <w:rPr>
          <w:rFonts w:ascii="Times New Roman" w:hAnsi="Times New Roman"/>
          <w:sz w:val="24"/>
          <w:szCs w:val="24"/>
        </w:rPr>
        <w:t xml:space="preserve"> su </w:t>
      </w:r>
      <w:r w:rsidRPr="00431772">
        <w:rPr>
          <w:rFonts w:ascii="Times New Roman" w:hAnsi="Times New Roman"/>
          <w:sz w:val="24"/>
          <w:szCs w:val="24"/>
        </w:rPr>
        <w:t>do</w:t>
      </w:r>
      <w:r>
        <w:rPr>
          <w:rFonts w:ascii="Times New Roman" w:hAnsi="Times New Roman"/>
          <w:sz w:val="24"/>
          <w:szCs w:val="24"/>
        </w:rPr>
        <w:t>suđene ne</w:t>
      </w:r>
      <w:r w:rsidR="00FB432A">
        <w:rPr>
          <w:rFonts w:ascii="Times New Roman" w:hAnsi="Times New Roman"/>
          <w:sz w:val="24"/>
          <w:szCs w:val="24"/>
        </w:rPr>
        <w:t>kretni</w:t>
      </w:r>
      <w:r>
        <w:rPr>
          <w:rFonts w:ascii="Times New Roman" w:hAnsi="Times New Roman"/>
          <w:sz w:val="24"/>
          <w:szCs w:val="24"/>
        </w:rPr>
        <w:t>ne koje čine cjelinu hotel Jastreb.</w:t>
      </w:r>
    </w:p>
    <w:p w14:paraId="1F5ECDEF" w14:textId="77777777" w:rsidR="00AE4CD4" w:rsidRPr="00836AC6" w:rsidRDefault="00AE4CD4" w:rsidP="00836AC6">
      <w:pPr>
        <w:spacing w:after="0" w:line="360" w:lineRule="auto"/>
        <w:ind w:firstLine="708"/>
        <w:jc w:val="both"/>
        <w:rPr>
          <w:rFonts w:ascii="Times New Roman" w:hAnsi="Times New Roman"/>
          <w:sz w:val="24"/>
          <w:szCs w:val="24"/>
          <w:lang w:val="en-US"/>
        </w:rPr>
      </w:pPr>
    </w:p>
    <w:p w14:paraId="7002D32D" w14:textId="26F56D17" w:rsidR="00337764" w:rsidRPr="00FB432A" w:rsidRDefault="000E1F39" w:rsidP="00BD578E">
      <w:pPr>
        <w:spacing w:after="0" w:line="360" w:lineRule="auto"/>
        <w:jc w:val="both"/>
        <w:rPr>
          <w:rFonts w:ascii="Times New Roman" w:hAnsi="Times New Roman"/>
          <w:sz w:val="24"/>
          <w:szCs w:val="24"/>
          <w:lang w:val="pl-PL"/>
        </w:rPr>
      </w:pPr>
      <w:r w:rsidRPr="00B40BEB">
        <w:rPr>
          <w:rFonts w:ascii="Times New Roman" w:hAnsi="Times New Roman"/>
          <w:sz w:val="24"/>
          <w:szCs w:val="24"/>
          <w:lang w:val="pl-PL"/>
        </w:rPr>
        <w:t>II. STANJE STEČAJNE MASE</w:t>
      </w:r>
    </w:p>
    <w:p w14:paraId="2148212A" w14:textId="77777777" w:rsidR="00337764" w:rsidRPr="00337764" w:rsidRDefault="00337764" w:rsidP="00BD578E">
      <w:pPr>
        <w:numPr>
          <w:ilvl w:val="0"/>
          <w:numId w:val="1"/>
        </w:numPr>
        <w:spacing w:after="0" w:line="360" w:lineRule="auto"/>
        <w:jc w:val="both"/>
        <w:rPr>
          <w:rFonts w:ascii="Times New Roman" w:hAnsi="Times New Roman"/>
          <w:sz w:val="24"/>
          <w:szCs w:val="24"/>
        </w:rPr>
      </w:pPr>
      <w:r w:rsidRPr="00337764">
        <w:rPr>
          <w:rFonts w:ascii="Times New Roman" w:hAnsi="Times New Roman"/>
          <w:sz w:val="24"/>
          <w:szCs w:val="24"/>
          <w:lang w:val="pl-PL"/>
        </w:rPr>
        <w:t xml:space="preserve">Od </w:t>
      </w:r>
      <w:r>
        <w:rPr>
          <w:rFonts w:ascii="Times New Roman" w:hAnsi="Times New Roman"/>
          <w:sz w:val="24"/>
          <w:szCs w:val="24"/>
          <w:lang w:val="pl-PL"/>
        </w:rPr>
        <w:t>imovine u vlasništvu stečajnog dužnika na kraju izvještajnog razdoblja</w:t>
      </w:r>
      <w:r w:rsidRPr="00337764">
        <w:rPr>
          <w:rFonts w:ascii="Times New Roman" w:hAnsi="Times New Roman"/>
          <w:sz w:val="24"/>
          <w:szCs w:val="24"/>
          <w:lang w:val="pl-PL"/>
        </w:rPr>
        <w:t xml:space="preserve"> preostale su slijedeće</w:t>
      </w:r>
      <w:r>
        <w:rPr>
          <w:rFonts w:ascii="Times New Roman" w:hAnsi="Times New Roman"/>
          <w:sz w:val="24"/>
          <w:szCs w:val="24"/>
          <w:lang w:val="pl-PL"/>
        </w:rPr>
        <w:t xml:space="preserve"> cjeline:</w:t>
      </w:r>
    </w:p>
    <w:p w14:paraId="3F02EEF1" w14:textId="56E2BA36" w:rsidR="00337764" w:rsidRPr="00337764" w:rsidRDefault="00337764" w:rsidP="00BD578E">
      <w:pPr>
        <w:numPr>
          <w:ilvl w:val="1"/>
          <w:numId w:val="1"/>
        </w:numPr>
        <w:spacing w:after="0" w:line="360" w:lineRule="auto"/>
        <w:jc w:val="both"/>
        <w:rPr>
          <w:rFonts w:ascii="Times New Roman" w:hAnsi="Times New Roman"/>
          <w:sz w:val="24"/>
          <w:szCs w:val="24"/>
        </w:rPr>
      </w:pPr>
      <w:r>
        <w:rPr>
          <w:rFonts w:ascii="Times New Roman" w:hAnsi="Times New Roman"/>
          <w:sz w:val="24"/>
          <w:szCs w:val="24"/>
          <w:lang w:val="pl-PL"/>
        </w:rPr>
        <w:t>Cjelina Jasenak I,</w:t>
      </w:r>
    </w:p>
    <w:p w14:paraId="60B3F786" w14:textId="15B18A65" w:rsidR="00337764" w:rsidRPr="00337764" w:rsidRDefault="00337764" w:rsidP="00BD578E">
      <w:pPr>
        <w:numPr>
          <w:ilvl w:val="1"/>
          <w:numId w:val="1"/>
        </w:numPr>
        <w:spacing w:after="0" w:line="360" w:lineRule="auto"/>
        <w:jc w:val="both"/>
        <w:rPr>
          <w:rFonts w:ascii="Times New Roman" w:hAnsi="Times New Roman"/>
          <w:sz w:val="24"/>
          <w:szCs w:val="24"/>
        </w:rPr>
      </w:pPr>
      <w:r>
        <w:rPr>
          <w:rFonts w:ascii="Times New Roman" w:hAnsi="Times New Roman"/>
          <w:sz w:val="24"/>
          <w:szCs w:val="24"/>
          <w:lang w:val="pl-PL"/>
        </w:rPr>
        <w:t xml:space="preserve">Cjelina Jasenak II, </w:t>
      </w:r>
    </w:p>
    <w:p w14:paraId="348D7CD9" w14:textId="77777777" w:rsidR="00337764" w:rsidRPr="00337764" w:rsidRDefault="00337764" w:rsidP="00BD578E">
      <w:pPr>
        <w:numPr>
          <w:ilvl w:val="1"/>
          <w:numId w:val="1"/>
        </w:numPr>
        <w:spacing w:after="0" w:line="360" w:lineRule="auto"/>
        <w:jc w:val="both"/>
        <w:rPr>
          <w:rFonts w:ascii="Times New Roman" w:hAnsi="Times New Roman"/>
          <w:sz w:val="24"/>
          <w:szCs w:val="24"/>
        </w:rPr>
      </w:pPr>
      <w:r>
        <w:rPr>
          <w:rFonts w:ascii="Times New Roman" w:hAnsi="Times New Roman"/>
          <w:sz w:val="24"/>
          <w:szCs w:val="24"/>
          <w:lang w:val="pl-PL"/>
        </w:rPr>
        <w:t>Cjelina pod Branom</w:t>
      </w:r>
    </w:p>
    <w:p w14:paraId="359A8B42" w14:textId="4AD5586F" w:rsidR="00FB432A" w:rsidRDefault="00337764" w:rsidP="00FB432A">
      <w:pPr>
        <w:spacing w:after="0" w:line="360" w:lineRule="auto"/>
        <w:jc w:val="both"/>
        <w:rPr>
          <w:rFonts w:ascii="Times New Roman" w:hAnsi="Times New Roman"/>
          <w:sz w:val="24"/>
          <w:szCs w:val="24"/>
          <w:lang w:val="pl-PL"/>
        </w:rPr>
      </w:pPr>
      <w:r>
        <w:rPr>
          <w:rFonts w:ascii="Times New Roman" w:hAnsi="Times New Roman"/>
          <w:sz w:val="24"/>
          <w:szCs w:val="24"/>
          <w:lang w:val="pl-PL"/>
        </w:rPr>
        <w:lastRenderedPageBreak/>
        <w:t>Uz to imovinu stečajnog dužnika čini i</w:t>
      </w:r>
      <w:r w:rsidR="001144CE">
        <w:rPr>
          <w:rFonts w:ascii="Times New Roman" w:hAnsi="Times New Roman"/>
          <w:sz w:val="24"/>
          <w:szCs w:val="24"/>
          <w:lang w:val="pl-PL"/>
        </w:rPr>
        <w:t xml:space="preserve"> vodoopskrbni sustav naselja HOC Bjelolasica. Cjeline navedene</w:t>
      </w:r>
      <w:r w:rsidR="00FB432A">
        <w:rPr>
          <w:rFonts w:ascii="Times New Roman" w:hAnsi="Times New Roman"/>
          <w:sz w:val="24"/>
          <w:szCs w:val="24"/>
          <w:lang w:val="pl-PL"/>
        </w:rPr>
        <w:t xml:space="preserve"> pod a i b</w:t>
      </w:r>
      <w:r w:rsidR="00836AC6">
        <w:rPr>
          <w:rFonts w:ascii="Times New Roman" w:hAnsi="Times New Roman"/>
          <w:sz w:val="24"/>
          <w:szCs w:val="24"/>
          <w:lang w:val="pl-PL"/>
        </w:rPr>
        <w:t>,</w:t>
      </w:r>
      <w:r w:rsidR="00FB432A">
        <w:rPr>
          <w:rFonts w:ascii="Times New Roman" w:hAnsi="Times New Roman"/>
          <w:sz w:val="24"/>
          <w:szCs w:val="24"/>
          <w:lang w:val="pl-PL"/>
        </w:rPr>
        <w:t xml:space="preserve"> </w:t>
      </w:r>
      <w:r w:rsidR="00BD578E">
        <w:rPr>
          <w:rFonts w:ascii="Times New Roman" w:hAnsi="Times New Roman"/>
          <w:sz w:val="24"/>
          <w:szCs w:val="24"/>
          <w:lang w:val="pl-PL"/>
        </w:rPr>
        <w:t xml:space="preserve"> nisu prodane obzi</w:t>
      </w:r>
      <w:r w:rsidR="001144CE">
        <w:rPr>
          <w:rFonts w:ascii="Times New Roman" w:hAnsi="Times New Roman"/>
          <w:sz w:val="24"/>
          <w:szCs w:val="24"/>
          <w:lang w:val="pl-PL"/>
        </w:rPr>
        <w:t xml:space="preserve">rom da nije bilo zainteresiranih kupaca. </w:t>
      </w:r>
    </w:p>
    <w:p w14:paraId="280ECFB8" w14:textId="2128F82F" w:rsidR="001144CE" w:rsidRDefault="001144CE" w:rsidP="00FB432A">
      <w:pPr>
        <w:spacing w:after="0" w:line="360" w:lineRule="auto"/>
        <w:ind w:firstLine="360"/>
        <w:jc w:val="both"/>
        <w:rPr>
          <w:rFonts w:ascii="Times New Roman" w:hAnsi="Times New Roman"/>
          <w:sz w:val="24"/>
          <w:szCs w:val="24"/>
        </w:rPr>
      </w:pPr>
      <w:r>
        <w:rPr>
          <w:rFonts w:ascii="Times New Roman" w:hAnsi="Times New Roman"/>
          <w:sz w:val="24"/>
          <w:szCs w:val="24"/>
          <w:lang w:val="pl-PL"/>
        </w:rPr>
        <w:t>Nad nekretninama koje čine cjelinu pod Branom</w:t>
      </w:r>
      <w:r w:rsidR="00830AAC">
        <w:rPr>
          <w:rFonts w:ascii="Times New Roman" w:hAnsi="Times New Roman"/>
          <w:sz w:val="24"/>
          <w:szCs w:val="24"/>
          <w:lang w:val="pl-PL"/>
        </w:rPr>
        <w:t>,</w:t>
      </w:r>
      <w:r>
        <w:rPr>
          <w:rFonts w:ascii="Times New Roman" w:hAnsi="Times New Roman"/>
          <w:sz w:val="24"/>
          <w:szCs w:val="24"/>
          <w:lang w:val="pl-PL"/>
        </w:rPr>
        <w:t xml:space="preserve"> a </w:t>
      </w:r>
      <w:r w:rsidR="00BD578E">
        <w:rPr>
          <w:rFonts w:ascii="Times New Roman" w:hAnsi="Times New Roman"/>
          <w:sz w:val="24"/>
          <w:szCs w:val="24"/>
        </w:rPr>
        <w:t>koju</w:t>
      </w:r>
      <w:r w:rsidRPr="001144CE">
        <w:rPr>
          <w:rFonts w:ascii="Times New Roman" w:hAnsi="Times New Roman"/>
          <w:sz w:val="24"/>
          <w:szCs w:val="24"/>
        </w:rPr>
        <w:t xml:space="preserve"> čine čestice upisane u k.o. Ogulin, k.č. br. 9259/5, 9267, 9268/1, 9268/2, te 9269 </w:t>
      </w:r>
      <w:r>
        <w:rPr>
          <w:rFonts w:ascii="Times New Roman" w:hAnsi="Times New Roman"/>
          <w:sz w:val="24"/>
          <w:szCs w:val="24"/>
        </w:rPr>
        <w:t xml:space="preserve"> je </w:t>
      </w:r>
      <w:r w:rsidRPr="001144CE">
        <w:rPr>
          <w:rFonts w:ascii="Times New Roman" w:hAnsi="Times New Roman"/>
          <w:sz w:val="24"/>
          <w:szCs w:val="24"/>
          <w:lang w:val="pl-PL"/>
        </w:rPr>
        <w:t xml:space="preserve">u zemljišnim knjigama grad Ogulin </w:t>
      </w:r>
      <w:r w:rsidRPr="001144CE">
        <w:rPr>
          <w:rFonts w:ascii="Times New Roman" w:hAnsi="Times New Roman"/>
          <w:sz w:val="24"/>
          <w:szCs w:val="24"/>
        </w:rPr>
        <w:t>ishodovao upis spora</w:t>
      </w:r>
      <w:r>
        <w:rPr>
          <w:rFonts w:ascii="Times New Roman" w:hAnsi="Times New Roman"/>
          <w:sz w:val="24"/>
          <w:szCs w:val="24"/>
        </w:rPr>
        <w:t>, obzirom da smatra da se te nekretnine ne bi smjele prodavati</w:t>
      </w:r>
      <w:r w:rsidRPr="001144CE">
        <w:rPr>
          <w:rFonts w:ascii="Times New Roman" w:hAnsi="Times New Roman"/>
          <w:sz w:val="24"/>
          <w:szCs w:val="24"/>
        </w:rPr>
        <w:t>.</w:t>
      </w:r>
      <w:r>
        <w:rPr>
          <w:rFonts w:ascii="Times New Roman" w:hAnsi="Times New Roman"/>
          <w:sz w:val="24"/>
          <w:szCs w:val="24"/>
        </w:rPr>
        <w:t xml:space="preserve"> Grad Ogulin još uvijek nije pokrenuo spor kako bi u sudskom postupku dokazao svoje tvrdnje.</w:t>
      </w:r>
      <w:r w:rsidR="009B42BD">
        <w:rPr>
          <w:rFonts w:ascii="Times New Roman" w:hAnsi="Times New Roman"/>
          <w:sz w:val="24"/>
          <w:szCs w:val="24"/>
        </w:rPr>
        <w:t xml:space="preserve"> Pokrenute</w:t>
      </w:r>
      <w:r w:rsidR="00791DE1">
        <w:rPr>
          <w:rFonts w:ascii="Times New Roman" w:hAnsi="Times New Roman"/>
          <w:sz w:val="24"/>
          <w:szCs w:val="24"/>
        </w:rPr>
        <w:t xml:space="preserve"> su radnje kojima je cilj da se skine upis spora kako bi se mogle prodavati i te nekretnine u vlasništvu stečajnog dužnika.</w:t>
      </w:r>
      <w:r>
        <w:rPr>
          <w:rFonts w:ascii="Times New Roman" w:hAnsi="Times New Roman"/>
          <w:sz w:val="24"/>
          <w:szCs w:val="24"/>
        </w:rPr>
        <w:t xml:space="preserve"> </w:t>
      </w:r>
    </w:p>
    <w:p w14:paraId="37E0B1E0" w14:textId="45DC2D1A" w:rsidR="00FB432A" w:rsidRPr="00337764" w:rsidRDefault="00FB432A" w:rsidP="00FB432A">
      <w:pPr>
        <w:spacing w:after="0" w:line="360" w:lineRule="auto"/>
        <w:ind w:firstLine="360"/>
        <w:jc w:val="both"/>
        <w:rPr>
          <w:rFonts w:ascii="Times New Roman" w:hAnsi="Times New Roman"/>
          <w:sz w:val="24"/>
          <w:szCs w:val="24"/>
        </w:rPr>
      </w:pPr>
      <w:r>
        <w:rPr>
          <w:rFonts w:ascii="Times New Roman" w:hAnsi="Times New Roman"/>
          <w:sz w:val="24"/>
          <w:szCs w:val="24"/>
        </w:rPr>
        <w:t xml:space="preserve">Za rješavanje pitanja mogućnosti prodaje vodoopskrbnog sustava koji je u vlasništvu stečajnog dužnika upućen je dopis Hrvatskom vodama kojim se traže </w:t>
      </w:r>
      <w:r w:rsidRPr="00FB432A">
        <w:rPr>
          <w:rFonts w:ascii="Times New Roman" w:hAnsi="Times New Roman"/>
          <w:sz w:val="24"/>
          <w:szCs w:val="24"/>
          <w:lang w:val="en-US"/>
        </w:rPr>
        <w:t>očitovanje da li su Hrvatske vode zainteresirane za otkup vodoopskrbnog sustava ili se on može ponuditi na prodaju ostalim zainteresiranim kupcima. Prvenstveno se pri tome misli na eventualnog budućeg kupca objekata HOC-a Bjelolasice d.o.o. u stečaju na lokaciji u Jasenku, Vrelo bb za čije potrebe je izgrađen ovaj vodoopskrbni sustav</w:t>
      </w:r>
    </w:p>
    <w:p w14:paraId="43721B0E" w14:textId="605CBFA4" w:rsidR="001144CE" w:rsidRDefault="001144CE" w:rsidP="00BD578E">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Razlučni vjerovnici nisu namirivani u ovom izvještajnom razdoblju.</w:t>
      </w:r>
    </w:p>
    <w:p w14:paraId="0DC0DA73" w14:textId="77777777" w:rsidR="001144CE" w:rsidRPr="00B40BEB" w:rsidRDefault="001144CE" w:rsidP="00BD578E">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Izlučnih vjerovnika u promatranom razdoblju nije bilo. </w:t>
      </w:r>
    </w:p>
    <w:p w14:paraId="56671342" w14:textId="77777777" w:rsidR="001144CE" w:rsidRPr="00B40BEB" w:rsidRDefault="001144CE" w:rsidP="00BD578E">
      <w:pPr>
        <w:numPr>
          <w:ilvl w:val="0"/>
          <w:numId w:val="1"/>
        </w:numPr>
        <w:spacing w:after="0" w:line="360" w:lineRule="auto"/>
        <w:jc w:val="both"/>
        <w:rPr>
          <w:rFonts w:ascii="Times New Roman" w:hAnsi="Times New Roman"/>
          <w:sz w:val="24"/>
          <w:szCs w:val="24"/>
          <w:lang w:val="pl-PL"/>
        </w:rPr>
      </w:pPr>
      <w:r>
        <w:rPr>
          <w:rFonts w:ascii="Times New Roman" w:hAnsi="Times New Roman"/>
          <w:sz w:val="24"/>
          <w:szCs w:val="24"/>
          <w:lang w:val="pl-PL"/>
        </w:rPr>
        <w:t xml:space="preserve">Obveze prema vjerovnicima stečajne mase se redovito podmiruju. </w:t>
      </w:r>
    </w:p>
    <w:p w14:paraId="4B5AA50A" w14:textId="4CF84A2F" w:rsidR="001144CE" w:rsidRDefault="001144CE" w:rsidP="00BD578E">
      <w:pPr>
        <w:numPr>
          <w:ilvl w:val="0"/>
          <w:numId w:val="1"/>
        </w:numPr>
        <w:spacing w:after="0" w:line="360" w:lineRule="auto"/>
        <w:jc w:val="both"/>
        <w:rPr>
          <w:rFonts w:ascii="Times New Roman" w:hAnsi="Times New Roman"/>
          <w:sz w:val="24"/>
          <w:szCs w:val="24"/>
          <w:lang w:val="pl-PL"/>
        </w:rPr>
      </w:pPr>
      <w:r w:rsidRPr="00766842">
        <w:rPr>
          <w:rFonts w:ascii="Times New Roman" w:hAnsi="Times New Roman"/>
          <w:sz w:val="24"/>
          <w:szCs w:val="24"/>
          <w:lang w:val="pl-PL"/>
        </w:rPr>
        <w:t xml:space="preserve">U izvještajnom razdoblju </w:t>
      </w:r>
      <w:r w:rsidR="00791DE1">
        <w:rPr>
          <w:rFonts w:ascii="Times New Roman" w:hAnsi="Times New Roman"/>
          <w:sz w:val="24"/>
          <w:szCs w:val="24"/>
          <w:lang w:val="pl-PL"/>
        </w:rPr>
        <w:t xml:space="preserve">sklopljeni su ugovori o djelu sa dvoje bivših djelatnika HOC-a Bjelolasice koji su obavili poslove razvrstavanja dokumentacije stečajnog dužnika, te je dokumentacija predana Državnom arhivu u Karlovcu na arhiviranje, dok je sukladno rješenjima Državnog arhiva dio dokumentacije izlučen. </w:t>
      </w:r>
    </w:p>
    <w:p w14:paraId="0459C0F2" w14:textId="77777777" w:rsidR="004D6E61" w:rsidRDefault="004D6E61" w:rsidP="00BD578E">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Do sada nisu namireni vjerovnici stečajnog dužnika.</w:t>
      </w:r>
    </w:p>
    <w:p w14:paraId="7652C002" w14:textId="77777777" w:rsidR="000E1F39" w:rsidRDefault="000E1F39" w:rsidP="00BD578E">
      <w:pPr>
        <w:spacing w:after="0" w:line="360" w:lineRule="auto"/>
        <w:ind w:left="360"/>
        <w:jc w:val="both"/>
        <w:rPr>
          <w:rFonts w:ascii="Times New Roman" w:hAnsi="Times New Roman"/>
          <w:sz w:val="24"/>
          <w:szCs w:val="24"/>
          <w:lang w:val="pl-PL"/>
        </w:rPr>
      </w:pPr>
    </w:p>
    <w:p w14:paraId="5F9CF327" w14:textId="77777777" w:rsidR="000E1F39" w:rsidRPr="00B40BEB" w:rsidRDefault="000E1F39" w:rsidP="00BD578E">
      <w:pPr>
        <w:spacing w:after="0" w:line="360" w:lineRule="auto"/>
        <w:jc w:val="both"/>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14:paraId="44EE26F4" w14:textId="56126347" w:rsidR="00E40F83" w:rsidRDefault="00E40F83" w:rsidP="00992B81">
      <w:pPr>
        <w:spacing w:after="0" w:line="360" w:lineRule="auto"/>
        <w:ind w:firstLine="708"/>
        <w:jc w:val="both"/>
        <w:rPr>
          <w:rFonts w:ascii="Times New Roman" w:hAnsi="Times New Roman"/>
          <w:sz w:val="24"/>
          <w:szCs w:val="24"/>
          <w:lang w:val="pl-PL"/>
        </w:rPr>
      </w:pPr>
      <w:r>
        <w:rPr>
          <w:rFonts w:ascii="Times New Roman" w:hAnsi="Times New Roman"/>
          <w:sz w:val="24"/>
          <w:szCs w:val="24"/>
          <w:lang w:val="pl-PL"/>
        </w:rPr>
        <w:t xml:space="preserve">Obzirom da su prodane cjeline jezero Sabljaci i hotel Jastreb </w:t>
      </w:r>
      <w:r w:rsidR="00830AAC">
        <w:rPr>
          <w:rFonts w:ascii="Times New Roman" w:hAnsi="Times New Roman"/>
          <w:sz w:val="24"/>
          <w:szCs w:val="24"/>
          <w:lang w:val="pl-PL"/>
        </w:rPr>
        <w:t>očekuje s</w:t>
      </w:r>
      <w:r>
        <w:rPr>
          <w:rFonts w:ascii="Times New Roman" w:hAnsi="Times New Roman"/>
          <w:sz w:val="24"/>
          <w:szCs w:val="24"/>
          <w:lang w:val="pl-PL"/>
        </w:rPr>
        <w:t xml:space="preserve">e zakazivanje ročišta za diobu kupovnina i djelomično namirenje razlučnih vjerovnika. </w:t>
      </w:r>
    </w:p>
    <w:p w14:paraId="79B2CF03" w14:textId="77E12D0F" w:rsidR="00E40F83" w:rsidRDefault="00E40F83" w:rsidP="00992B81">
      <w:pPr>
        <w:spacing w:after="0" w:line="360" w:lineRule="auto"/>
        <w:ind w:firstLine="708"/>
        <w:jc w:val="both"/>
        <w:rPr>
          <w:rFonts w:ascii="Times New Roman" w:hAnsi="Times New Roman"/>
          <w:sz w:val="24"/>
          <w:szCs w:val="24"/>
          <w:lang w:val="pl-PL"/>
        </w:rPr>
      </w:pPr>
      <w:r>
        <w:rPr>
          <w:rFonts w:ascii="Times New Roman" w:hAnsi="Times New Roman"/>
          <w:sz w:val="24"/>
          <w:szCs w:val="24"/>
          <w:lang w:val="pl-PL"/>
        </w:rPr>
        <w:t xml:space="preserve">Očekuje se donošenje </w:t>
      </w:r>
      <w:r w:rsidR="00830AAC">
        <w:rPr>
          <w:rFonts w:ascii="Times New Roman" w:hAnsi="Times New Roman"/>
          <w:sz w:val="24"/>
          <w:szCs w:val="24"/>
          <w:lang w:val="pl-PL"/>
        </w:rPr>
        <w:t>zaključka</w:t>
      </w:r>
      <w:r>
        <w:rPr>
          <w:rFonts w:ascii="Times New Roman" w:hAnsi="Times New Roman"/>
          <w:sz w:val="24"/>
          <w:szCs w:val="24"/>
          <w:lang w:val="pl-PL"/>
        </w:rPr>
        <w:t xml:space="preserve"> o predaji u posjed cjeline hotel Jastreb. </w:t>
      </w:r>
    </w:p>
    <w:p w14:paraId="507CAE73" w14:textId="732A84C0" w:rsidR="004D6E61" w:rsidRDefault="004D6E61" w:rsidP="00992B81">
      <w:pPr>
        <w:spacing w:after="0" w:line="360" w:lineRule="auto"/>
        <w:ind w:firstLine="708"/>
        <w:jc w:val="both"/>
        <w:rPr>
          <w:rFonts w:ascii="Times New Roman" w:hAnsi="Times New Roman"/>
          <w:sz w:val="24"/>
          <w:szCs w:val="24"/>
          <w:lang w:val="pl-PL"/>
        </w:rPr>
      </w:pPr>
      <w:r>
        <w:rPr>
          <w:rFonts w:ascii="Times New Roman" w:hAnsi="Times New Roman"/>
          <w:sz w:val="24"/>
          <w:szCs w:val="24"/>
          <w:lang w:val="pl-PL"/>
        </w:rPr>
        <w:t xml:space="preserve">U narednom razdoblju </w:t>
      </w:r>
      <w:r w:rsidR="00830AAC">
        <w:rPr>
          <w:rFonts w:ascii="Times New Roman" w:hAnsi="Times New Roman"/>
          <w:sz w:val="24"/>
          <w:szCs w:val="24"/>
          <w:lang w:val="pl-PL"/>
        </w:rPr>
        <w:t>pristupiti će</w:t>
      </w:r>
      <w:r>
        <w:rPr>
          <w:rFonts w:ascii="Times New Roman" w:hAnsi="Times New Roman"/>
          <w:sz w:val="24"/>
          <w:szCs w:val="24"/>
          <w:lang w:val="pl-PL"/>
        </w:rPr>
        <w:t xml:space="preserve"> se </w:t>
      </w:r>
      <w:r w:rsidR="001144CE">
        <w:rPr>
          <w:rFonts w:ascii="Times New Roman" w:hAnsi="Times New Roman"/>
          <w:sz w:val="24"/>
          <w:szCs w:val="24"/>
          <w:lang w:val="pl-PL"/>
        </w:rPr>
        <w:t>daljnje</w:t>
      </w:r>
      <w:r w:rsidR="00830AAC">
        <w:rPr>
          <w:rFonts w:ascii="Times New Roman" w:hAnsi="Times New Roman"/>
          <w:sz w:val="24"/>
          <w:szCs w:val="24"/>
          <w:lang w:val="pl-PL"/>
        </w:rPr>
        <w:t>m</w:t>
      </w:r>
      <w:r w:rsidR="001144CE">
        <w:rPr>
          <w:rFonts w:ascii="Times New Roman" w:hAnsi="Times New Roman"/>
          <w:sz w:val="24"/>
          <w:szCs w:val="24"/>
          <w:lang w:val="pl-PL"/>
        </w:rPr>
        <w:t xml:space="preserve"> </w:t>
      </w:r>
      <w:r w:rsidR="00830AAC">
        <w:rPr>
          <w:rFonts w:ascii="Times New Roman" w:hAnsi="Times New Roman"/>
          <w:sz w:val="24"/>
          <w:szCs w:val="24"/>
          <w:lang w:val="pl-PL"/>
        </w:rPr>
        <w:t>oglašavanju</w:t>
      </w:r>
      <w:r w:rsidR="001144CE">
        <w:rPr>
          <w:rFonts w:ascii="Times New Roman" w:hAnsi="Times New Roman"/>
          <w:sz w:val="24"/>
          <w:szCs w:val="24"/>
          <w:lang w:val="pl-PL"/>
        </w:rPr>
        <w:t xml:space="preserve"> prodaje imovine</w:t>
      </w:r>
      <w:r>
        <w:rPr>
          <w:rFonts w:ascii="Times New Roman" w:hAnsi="Times New Roman"/>
          <w:sz w:val="24"/>
          <w:szCs w:val="24"/>
          <w:lang w:val="pl-PL"/>
        </w:rPr>
        <w:t xml:space="preserve"> u vlasništvu stečajnog dužnika, kako bi se unovčila i ta, preostala imovina u vlasništvu stečajnog dužnika, te namirili vjerovnici. </w:t>
      </w:r>
    </w:p>
    <w:p w14:paraId="363D1063" w14:textId="77777777" w:rsidR="000E1F39" w:rsidRPr="00B40BEB" w:rsidRDefault="000E1F39" w:rsidP="00BD578E">
      <w:pPr>
        <w:spacing w:after="0" w:line="360" w:lineRule="auto"/>
        <w:ind w:left="360"/>
        <w:jc w:val="both"/>
        <w:rPr>
          <w:rFonts w:ascii="Times New Roman" w:hAnsi="Times New Roman"/>
          <w:sz w:val="24"/>
          <w:szCs w:val="24"/>
          <w:lang w:val="pl-PL"/>
        </w:rPr>
      </w:pPr>
    </w:p>
    <w:p w14:paraId="122D105B" w14:textId="4A6AEA93" w:rsidR="003B6FEE" w:rsidRDefault="003B6FEE" w:rsidP="00BD578E">
      <w:pPr>
        <w:spacing w:after="0" w:line="360" w:lineRule="auto"/>
        <w:jc w:val="both"/>
        <w:rPr>
          <w:rFonts w:ascii="Times New Roman" w:eastAsia="Times New Roman" w:hAnsi="Times New Roman"/>
          <w:sz w:val="24"/>
          <w:szCs w:val="24"/>
          <w:lang w:eastAsia="hr-HR"/>
        </w:rPr>
      </w:pPr>
      <w:r w:rsidRPr="00CE037F">
        <w:rPr>
          <w:rFonts w:ascii="Times New Roman" w:eastAsia="Times New Roman" w:hAnsi="Times New Roman"/>
          <w:sz w:val="24"/>
          <w:szCs w:val="24"/>
          <w:lang w:eastAsia="hr-HR"/>
        </w:rPr>
        <w:t xml:space="preserve">U Varaždinu </w:t>
      </w:r>
      <w:r w:rsidR="00830AAC">
        <w:rPr>
          <w:rFonts w:ascii="Times New Roman" w:eastAsia="Times New Roman" w:hAnsi="Times New Roman"/>
          <w:sz w:val="24"/>
          <w:szCs w:val="24"/>
          <w:lang w:eastAsia="hr-HR"/>
        </w:rPr>
        <w:t>25</w:t>
      </w:r>
      <w:r w:rsidRPr="00CE037F">
        <w:rPr>
          <w:rFonts w:ascii="Times New Roman" w:eastAsia="Times New Roman" w:hAnsi="Times New Roman"/>
          <w:sz w:val="24"/>
          <w:szCs w:val="24"/>
          <w:lang w:eastAsia="hr-HR"/>
        </w:rPr>
        <w:t xml:space="preserve">. </w:t>
      </w:r>
      <w:r w:rsidR="00830AAC">
        <w:rPr>
          <w:rFonts w:ascii="Times New Roman" w:eastAsia="Times New Roman" w:hAnsi="Times New Roman"/>
          <w:sz w:val="24"/>
          <w:szCs w:val="24"/>
          <w:lang w:eastAsia="hr-HR"/>
        </w:rPr>
        <w:t>travnja</w:t>
      </w:r>
      <w:r>
        <w:rPr>
          <w:rFonts w:ascii="Times New Roman" w:eastAsia="Times New Roman" w:hAnsi="Times New Roman"/>
          <w:sz w:val="24"/>
          <w:szCs w:val="24"/>
          <w:lang w:eastAsia="hr-HR"/>
        </w:rPr>
        <w:t xml:space="preserve">  2016</w:t>
      </w:r>
      <w:r w:rsidRPr="00CE037F">
        <w:rPr>
          <w:rFonts w:ascii="Times New Roman" w:eastAsia="Times New Roman" w:hAnsi="Times New Roman"/>
          <w:sz w:val="24"/>
          <w:szCs w:val="24"/>
          <w:lang w:eastAsia="hr-HR"/>
        </w:rPr>
        <w:t xml:space="preserve"> godine               </w:t>
      </w:r>
      <w:r>
        <w:rPr>
          <w:rFonts w:ascii="Times New Roman" w:eastAsia="Times New Roman" w:hAnsi="Times New Roman"/>
          <w:sz w:val="24"/>
          <w:szCs w:val="24"/>
          <w:lang w:eastAsia="hr-HR"/>
        </w:rPr>
        <w:tab/>
      </w:r>
      <w:r>
        <w:rPr>
          <w:rFonts w:ascii="Times New Roman" w:eastAsia="Times New Roman" w:hAnsi="Times New Roman"/>
          <w:sz w:val="24"/>
          <w:szCs w:val="24"/>
          <w:lang w:eastAsia="hr-HR"/>
        </w:rPr>
        <w:tab/>
      </w:r>
    </w:p>
    <w:p w14:paraId="65D924F5" w14:textId="77777777" w:rsidR="003B6FEE" w:rsidRDefault="003B6FEE" w:rsidP="00BD578E">
      <w:pPr>
        <w:spacing w:after="0" w:line="360" w:lineRule="auto"/>
        <w:ind w:left="4956"/>
        <w:jc w:val="both"/>
        <w:rPr>
          <w:rFonts w:ascii="Times New Roman" w:eastAsia="Times New Roman" w:hAnsi="Times New Roman"/>
          <w:sz w:val="24"/>
          <w:szCs w:val="24"/>
          <w:lang w:eastAsia="hr-HR"/>
        </w:rPr>
      </w:pPr>
      <w:r w:rsidRPr="00CE037F">
        <w:rPr>
          <w:rFonts w:ascii="Times New Roman" w:eastAsia="Times New Roman" w:hAnsi="Times New Roman"/>
          <w:sz w:val="24"/>
          <w:szCs w:val="24"/>
          <w:lang w:eastAsia="hr-HR"/>
        </w:rPr>
        <w:t>stečajni upravitelj</w:t>
      </w:r>
    </w:p>
    <w:p w14:paraId="5F2061BD" w14:textId="003743BE" w:rsidR="00C61F72" w:rsidRPr="003B6FEE" w:rsidRDefault="003B6FEE" w:rsidP="00BD578E">
      <w:pPr>
        <w:spacing w:after="0" w:line="360" w:lineRule="auto"/>
        <w:ind w:left="4248"/>
        <w:jc w:val="both"/>
        <w:rPr>
          <w:rFonts w:ascii="Times New Roman" w:eastAsia="Times New Roman" w:hAnsi="Times New Roman"/>
          <w:sz w:val="24"/>
          <w:szCs w:val="24"/>
          <w:lang w:eastAsia="hr-HR"/>
        </w:rPr>
      </w:pPr>
      <w:r w:rsidRPr="00CE037F">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ab/>
      </w:r>
      <w:r w:rsidRPr="00CE037F">
        <w:rPr>
          <w:rFonts w:ascii="Times New Roman" w:eastAsia="Times New Roman" w:hAnsi="Times New Roman"/>
          <w:sz w:val="24"/>
          <w:szCs w:val="24"/>
          <w:lang w:eastAsia="hr-HR"/>
        </w:rPr>
        <w:t>Tomislav Đuričin</w:t>
      </w:r>
    </w:p>
    <w:sectPr w:rsidR="00C61F72" w:rsidRPr="003B6F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94442"/>
    <w:multiLevelType w:val="singleLevel"/>
    <w:tmpl w:val="B5203726"/>
    <w:lvl w:ilvl="0">
      <w:start w:val="21"/>
      <w:numFmt w:val="bullet"/>
      <w:lvlText w:val="-"/>
      <w:lvlJc w:val="left"/>
      <w:pPr>
        <w:tabs>
          <w:tab w:val="num" w:pos="360"/>
        </w:tabs>
        <w:ind w:left="360" w:hanging="360"/>
      </w:pPr>
      <w:rPr>
        <w:rFonts w:hint="default"/>
      </w:rPr>
    </w:lvl>
  </w:abstractNum>
  <w:abstractNum w:abstractNumId="1">
    <w:nsid w:val="1AE571B3"/>
    <w:multiLevelType w:val="hybridMultilevel"/>
    <w:tmpl w:val="BDA887EC"/>
    <w:lvl w:ilvl="0" w:tplc="8FD69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1144CE"/>
    <w:rsid w:val="00337764"/>
    <w:rsid w:val="003B6FEE"/>
    <w:rsid w:val="00431772"/>
    <w:rsid w:val="004742FF"/>
    <w:rsid w:val="004D6E61"/>
    <w:rsid w:val="00574A9C"/>
    <w:rsid w:val="005C7F5B"/>
    <w:rsid w:val="00791DE1"/>
    <w:rsid w:val="0082540D"/>
    <w:rsid w:val="00830AAC"/>
    <w:rsid w:val="00836AC6"/>
    <w:rsid w:val="00840C73"/>
    <w:rsid w:val="00846FEA"/>
    <w:rsid w:val="008512FB"/>
    <w:rsid w:val="00884968"/>
    <w:rsid w:val="00971156"/>
    <w:rsid w:val="00992B81"/>
    <w:rsid w:val="009A51EA"/>
    <w:rsid w:val="009B42BD"/>
    <w:rsid w:val="00A8097C"/>
    <w:rsid w:val="00AE4CD4"/>
    <w:rsid w:val="00B22255"/>
    <w:rsid w:val="00BD578E"/>
    <w:rsid w:val="00C61F72"/>
    <w:rsid w:val="00E40F83"/>
    <w:rsid w:val="00EA31DC"/>
    <w:rsid w:val="00EC0BA5"/>
    <w:rsid w:val="00FB432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474F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11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609</Words>
  <Characters>3474</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4075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Microsoft Office User</cp:lastModifiedBy>
  <cp:revision>24</cp:revision>
  <dcterms:created xsi:type="dcterms:W3CDTF">2015-10-13T08:30:00Z</dcterms:created>
  <dcterms:modified xsi:type="dcterms:W3CDTF">2016-04-24T18:24:00Z</dcterms:modified>
</cp:coreProperties>
</file>